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CD1A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Joanna </w:t>
      </w: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</w:p>
    <w:p w14:paraId="773E4DC9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Professor 1st class (71st section of the CNU) </w:t>
      </w:r>
    </w:p>
    <w:p w14:paraId="2C3B151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 CY Cergy Paris Université, </w:t>
      </w:r>
      <w:proofErr w:type="spellStart"/>
      <w:r w:rsidRPr="00A40E11">
        <w:rPr>
          <w:rFonts w:ascii="Garamond" w:hAnsi="Garamond"/>
          <w:sz w:val="32"/>
          <w:szCs w:val="32"/>
        </w:rPr>
        <w:t>Department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Modern </w:t>
      </w:r>
      <w:proofErr w:type="spellStart"/>
      <w:r w:rsidRPr="00A40E11">
        <w:rPr>
          <w:rFonts w:ascii="Garamond" w:hAnsi="Garamond"/>
          <w:sz w:val="32"/>
          <w:szCs w:val="32"/>
        </w:rPr>
        <w:t>Literature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</w:p>
    <w:p w14:paraId="71A459E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UFR Lettres et sciences humaines</w:t>
      </w:r>
    </w:p>
    <w:p w14:paraId="4919271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64FD7E1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LT2D </w:t>
      </w:r>
      <w:proofErr w:type="spellStart"/>
      <w:r w:rsidRPr="00A40E11">
        <w:rPr>
          <w:rFonts w:ascii="Garamond" w:hAnsi="Garamond"/>
          <w:sz w:val="32"/>
          <w:szCs w:val="32"/>
        </w:rPr>
        <w:t>research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laboratory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</w:t>
      </w:r>
      <w:proofErr w:type="spellStart"/>
      <w:r w:rsidRPr="00A40E11">
        <w:rPr>
          <w:rFonts w:ascii="Garamond" w:hAnsi="Garamond"/>
          <w:sz w:val="32"/>
          <w:szCs w:val="32"/>
        </w:rPr>
        <w:t>Lexicons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Texts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Discourses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Dictionaries</w:t>
      </w:r>
      <w:proofErr w:type="spellEnd"/>
      <w:r w:rsidRPr="00A40E11">
        <w:rPr>
          <w:rFonts w:ascii="Garamond" w:hAnsi="Garamond"/>
          <w:sz w:val="32"/>
          <w:szCs w:val="32"/>
        </w:rPr>
        <w:t>)</w:t>
      </w:r>
    </w:p>
    <w:p w14:paraId="6BDAFEF0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Member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</w:t>
      </w:r>
      <w:proofErr w:type="spellStart"/>
      <w:r w:rsidRPr="00A40E11">
        <w:rPr>
          <w:rFonts w:ascii="Garamond" w:hAnsi="Garamond"/>
          <w:sz w:val="32"/>
          <w:szCs w:val="32"/>
        </w:rPr>
        <w:t>Laboratory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Council   </w:t>
      </w:r>
    </w:p>
    <w:p w14:paraId="4B731B13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Member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</w:t>
      </w:r>
      <w:proofErr w:type="spellStart"/>
      <w:r w:rsidRPr="00A40E11">
        <w:rPr>
          <w:rFonts w:ascii="Garamond" w:hAnsi="Garamond"/>
          <w:sz w:val="32"/>
          <w:szCs w:val="32"/>
        </w:rPr>
        <w:t>editorial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board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journal Hermès (CNRS)</w:t>
      </w:r>
    </w:p>
    <w:p w14:paraId="1F480257" w14:textId="42538319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Director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Master in </w:t>
      </w:r>
      <w:proofErr w:type="spellStart"/>
      <w:r w:rsidRPr="00A40E11">
        <w:rPr>
          <w:rFonts w:ascii="Garamond" w:hAnsi="Garamond"/>
          <w:sz w:val="32"/>
          <w:szCs w:val="32"/>
        </w:rPr>
        <w:t>Editorial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Engineering and IEC Communication (www.masteriec.fr)</w:t>
      </w:r>
    </w:p>
    <w:p w14:paraId="288E7B9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Member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UFR LSH Council </w:t>
      </w:r>
    </w:p>
    <w:p w14:paraId="7D27AA8A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5C65EC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Gennevilliers site </w:t>
      </w:r>
    </w:p>
    <w:p w14:paraId="562FC340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Avenue Marcel-Paul</w:t>
      </w:r>
    </w:p>
    <w:p w14:paraId="016253E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92230 Gennevilliers</w:t>
      </w:r>
    </w:p>
    <w:p w14:paraId="46D67CA9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Tel.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professional</w:t>
      </w:r>
      <w:proofErr w:type="spellEnd"/>
      <w:proofErr w:type="gramEnd"/>
      <w:r w:rsidRPr="00A40E11">
        <w:rPr>
          <w:rFonts w:ascii="Garamond" w:hAnsi="Garamond"/>
          <w:sz w:val="32"/>
          <w:szCs w:val="32"/>
        </w:rPr>
        <w:t xml:space="preserve"> + 33 (0) 141217483</w:t>
      </w:r>
    </w:p>
    <w:p w14:paraId="2D79279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Mail : joanna.nowicki@cyu.fr </w:t>
      </w:r>
    </w:p>
    <w:p w14:paraId="1BF092E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73FEFCB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6ADF3D13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Areas of </w:t>
      </w:r>
      <w:proofErr w:type="gramStart"/>
      <w:r w:rsidRPr="00A40E11">
        <w:rPr>
          <w:rFonts w:ascii="Garamond" w:hAnsi="Garamond"/>
          <w:sz w:val="32"/>
          <w:szCs w:val="32"/>
        </w:rPr>
        <w:t>expertise:</w:t>
      </w:r>
      <w:proofErr w:type="gram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thought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the </w:t>
      </w:r>
      <w:proofErr w:type="spellStart"/>
      <w:r w:rsidRPr="00A40E11">
        <w:rPr>
          <w:rFonts w:ascii="Garamond" w:hAnsi="Garamond"/>
          <w:sz w:val="32"/>
          <w:szCs w:val="32"/>
        </w:rPr>
        <w:t>Other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Francophonie, cultural and </w:t>
      </w:r>
      <w:proofErr w:type="spellStart"/>
      <w:r w:rsidRPr="00A40E11">
        <w:rPr>
          <w:rFonts w:ascii="Garamond" w:hAnsi="Garamond"/>
          <w:sz w:val="32"/>
          <w:szCs w:val="32"/>
        </w:rPr>
        <w:t>political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areas, cultural </w:t>
      </w:r>
      <w:proofErr w:type="spellStart"/>
      <w:r w:rsidRPr="00A40E11">
        <w:rPr>
          <w:rFonts w:ascii="Garamond" w:hAnsi="Garamond"/>
          <w:sz w:val="32"/>
          <w:szCs w:val="32"/>
        </w:rPr>
        <w:t>transfers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East/West communication, </w:t>
      </w:r>
      <w:proofErr w:type="spellStart"/>
      <w:r w:rsidRPr="00A40E11">
        <w:rPr>
          <w:rFonts w:ascii="Garamond" w:hAnsi="Garamond"/>
          <w:sz w:val="32"/>
          <w:szCs w:val="32"/>
        </w:rPr>
        <w:t>literature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</w:t>
      </w:r>
      <w:proofErr w:type="spellStart"/>
      <w:r w:rsidRPr="00A40E11">
        <w:rPr>
          <w:rFonts w:ascii="Garamond" w:hAnsi="Garamond"/>
          <w:sz w:val="32"/>
          <w:szCs w:val="32"/>
        </w:rPr>
        <w:t>politics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intercultural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communication </w:t>
      </w:r>
    </w:p>
    <w:p w14:paraId="1136E55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208C93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Thought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261C2CEE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A. </w:t>
      </w:r>
      <w:proofErr w:type="spellStart"/>
      <w:r w:rsidRPr="00A40E11">
        <w:rPr>
          <w:rFonts w:ascii="Garamond" w:hAnsi="Garamond"/>
          <w:sz w:val="32"/>
          <w:szCs w:val="32"/>
        </w:rPr>
        <w:t>Intellectual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transfers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21F47A29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B. Central-</w:t>
      </w:r>
      <w:proofErr w:type="spellStart"/>
      <w:r w:rsidRPr="00A40E11">
        <w:rPr>
          <w:rFonts w:ascii="Garamond" w:hAnsi="Garamond"/>
          <w:sz w:val="32"/>
          <w:szCs w:val="32"/>
        </w:rPr>
        <w:t>Eastern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identity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3AFF3D41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C. </w:t>
      </w:r>
      <w:proofErr w:type="spellStart"/>
      <w:r w:rsidRPr="00A40E11">
        <w:rPr>
          <w:rFonts w:ascii="Garamond" w:hAnsi="Garamond"/>
          <w:sz w:val="32"/>
          <w:szCs w:val="32"/>
        </w:rPr>
        <w:t>Literature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</w:t>
      </w:r>
      <w:proofErr w:type="spellStart"/>
      <w:r w:rsidRPr="00A40E11">
        <w:rPr>
          <w:rFonts w:ascii="Garamond" w:hAnsi="Garamond"/>
          <w:sz w:val="32"/>
          <w:szCs w:val="32"/>
        </w:rPr>
        <w:t>politics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 </w:t>
      </w:r>
    </w:p>
    <w:p w14:paraId="6CDDAF9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FA630EA" w14:textId="18D935EB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The </w:t>
      </w:r>
      <w:proofErr w:type="spellStart"/>
      <w:r w:rsidRPr="00A40E11">
        <w:rPr>
          <w:rFonts w:ascii="Garamond" w:hAnsi="Garamond"/>
          <w:sz w:val="32"/>
          <w:szCs w:val="32"/>
        </w:rPr>
        <w:t>Other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Francophonie </w:t>
      </w:r>
    </w:p>
    <w:p w14:paraId="75AF3AA0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A. </w:t>
      </w:r>
      <w:proofErr w:type="spellStart"/>
      <w:r w:rsidRPr="00A40E11">
        <w:rPr>
          <w:rFonts w:ascii="Garamond" w:hAnsi="Garamond"/>
          <w:sz w:val="32"/>
          <w:szCs w:val="32"/>
        </w:rPr>
        <w:t>Exiled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Thinkers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5E69001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B. The </w:t>
      </w:r>
      <w:proofErr w:type="spellStart"/>
      <w:r w:rsidRPr="00A40E11">
        <w:rPr>
          <w:rFonts w:ascii="Garamond" w:hAnsi="Garamond"/>
          <w:sz w:val="32"/>
          <w:szCs w:val="32"/>
        </w:rPr>
        <w:t>Humanism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</w:t>
      </w:r>
      <w:proofErr w:type="spellStart"/>
      <w:r w:rsidRPr="00A40E11">
        <w:rPr>
          <w:rFonts w:ascii="Garamond" w:hAnsi="Garamond"/>
          <w:sz w:val="32"/>
          <w:szCs w:val="32"/>
        </w:rPr>
        <w:t>Other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Francophonie </w:t>
      </w:r>
    </w:p>
    <w:p w14:paraId="7D36394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C. </w:t>
      </w:r>
      <w:proofErr w:type="spellStart"/>
      <w:r w:rsidRPr="00A40E11">
        <w:rPr>
          <w:rFonts w:ascii="Garamond" w:hAnsi="Garamond"/>
          <w:sz w:val="32"/>
          <w:szCs w:val="32"/>
        </w:rPr>
        <w:t>Debates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</w:t>
      </w:r>
      <w:proofErr w:type="spellStart"/>
      <w:r w:rsidRPr="00A40E11">
        <w:rPr>
          <w:rFonts w:ascii="Garamond" w:hAnsi="Garamond"/>
          <w:sz w:val="32"/>
          <w:szCs w:val="32"/>
        </w:rPr>
        <w:t>ideas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East/West </w:t>
      </w:r>
    </w:p>
    <w:p w14:paraId="243FD2A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3F81085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East/West Communication </w:t>
      </w:r>
    </w:p>
    <w:p w14:paraId="5429C9D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A. </w:t>
      </w: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incommunications </w:t>
      </w:r>
    </w:p>
    <w:p w14:paraId="623248CD" w14:textId="25B1EA95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B. The </w:t>
      </w:r>
      <w:r w:rsidR="00A40E11">
        <w:rPr>
          <w:rFonts w:ascii="Garamond" w:hAnsi="Garamond"/>
          <w:sz w:val="32"/>
          <w:szCs w:val="32"/>
        </w:rPr>
        <w:t xml:space="preserve">new speech (langue de bois) </w:t>
      </w:r>
      <w:r w:rsidRPr="00A40E11">
        <w:rPr>
          <w:rFonts w:ascii="Garamond" w:hAnsi="Garamond"/>
          <w:sz w:val="32"/>
          <w:szCs w:val="32"/>
        </w:rPr>
        <w:t xml:space="preserve"> </w:t>
      </w:r>
    </w:p>
    <w:p w14:paraId="3E1FC3AE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C. </w:t>
      </w:r>
      <w:proofErr w:type="spellStart"/>
      <w:r w:rsidRPr="00A40E11">
        <w:rPr>
          <w:rFonts w:ascii="Garamond" w:hAnsi="Garamond"/>
          <w:sz w:val="32"/>
          <w:szCs w:val="32"/>
        </w:rPr>
        <w:t>Representations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perceptions </w:t>
      </w:r>
    </w:p>
    <w:p w14:paraId="63A2B091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35C9A0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428D888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Research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projects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(List of </w:t>
      </w:r>
      <w:proofErr w:type="spellStart"/>
      <w:r w:rsidRPr="00A40E11">
        <w:rPr>
          <w:rFonts w:ascii="Garamond" w:hAnsi="Garamond"/>
          <w:sz w:val="32"/>
          <w:szCs w:val="32"/>
        </w:rPr>
        <w:t>funded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</w:t>
      </w:r>
      <w:proofErr w:type="spellStart"/>
      <w:r w:rsidRPr="00A40E11">
        <w:rPr>
          <w:rFonts w:ascii="Garamond" w:hAnsi="Garamond"/>
          <w:sz w:val="32"/>
          <w:szCs w:val="32"/>
        </w:rPr>
        <w:t>unfunded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research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projects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over the last 5 </w:t>
      </w:r>
      <w:proofErr w:type="spellStart"/>
      <w:r w:rsidRPr="00A40E11">
        <w:rPr>
          <w:rFonts w:ascii="Garamond" w:hAnsi="Garamond"/>
          <w:sz w:val="32"/>
          <w:szCs w:val="32"/>
        </w:rPr>
        <w:t>years</w:t>
      </w:r>
      <w:proofErr w:type="spellEnd"/>
      <w:r w:rsidRPr="00A40E11">
        <w:rPr>
          <w:rFonts w:ascii="Garamond" w:hAnsi="Garamond"/>
          <w:sz w:val="32"/>
          <w:szCs w:val="32"/>
        </w:rPr>
        <w:t>)</w:t>
      </w:r>
    </w:p>
    <w:p w14:paraId="4ABAC33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9DFBC3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1. </w:t>
      </w:r>
      <w:r w:rsidRPr="00A40E11">
        <w:rPr>
          <w:rFonts w:ascii="Garamond" w:hAnsi="Garamond"/>
          <w:i/>
          <w:iCs/>
          <w:sz w:val="32"/>
          <w:szCs w:val="32"/>
        </w:rPr>
        <w:t>La vie de l'esprit, en Europe centrale et orientale depuis 1945, Dictionnaire encyclopédique</w:t>
      </w:r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published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du Cerf, Paris 2021, (1000 pages) </w:t>
      </w:r>
      <w:proofErr w:type="spellStart"/>
      <w:r w:rsidRPr="00A40E11">
        <w:rPr>
          <w:rFonts w:ascii="Garamond" w:hAnsi="Garamond"/>
          <w:sz w:val="32"/>
          <w:szCs w:val="32"/>
        </w:rPr>
        <w:t>under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direction of Chantal </w:t>
      </w:r>
      <w:proofErr w:type="spellStart"/>
      <w:r w:rsidRPr="00A40E11">
        <w:rPr>
          <w:rFonts w:ascii="Garamond" w:hAnsi="Garamond"/>
          <w:sz w:val="32"/>
          <w:szCs w:val="32"/>
        </w:rPr>
        <w:t>Delsol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Joanna </w:t>
      </w: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. </w:t>
      </w:r>
      <w:proofErr w:type="spellStart"/>
      <w:r w:rsidRPr="00A40E11">
        <w:rPr>
          <w:rFonts w:ascii="Garamond" w:hAnsi="Garamond"/>
          <w:sz w:val="32"/>
          <w:szCs w:val="32"/>
        </w:rPr>
        <w:t>Funding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from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UCP </w:t>
      </w:r>
      <w:proofErr w:type="spellStart"/>
      <w:r w:rsidRPr="00A40E11">
        <w:rPr>
          <w:rFonts w:ascii="Garamond" w:hAnsi="Garamond"/>
          <w:sz w:val="32"/>
          <w:szCs w:val="32"/>
        </w:rPr>
        <w:t>Foundation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for the start-up phase, </w:t>
      </w:r>
      <w:proofErr w:type="spellStart"/>
      <w:r w:rsidRPr="00A40E11">
        <w:rPr>
          <w:rFonts w:ascii="Garamond" w:hAnsi="Garamond"/>
          <w:sz w:val="32"/>
          <w:szCs w:val="32"/>
        </w:rPr>
        <w:t>then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from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Académie des Sciences Morales et Politique and the Fondation </w:t>
      </w:r>
      <w:proofErr w:type="spellStart"/>
      <w:r w:rsidRPr="00A40E11">
        <w:rPr>
          <w:rFonts w:ascii="Garamond" w:hAnsi="Garamond"/>
          <w:sz w:val="32"/>
          <w:szCs w:val="32"/>
        </w:rPr>
        <w:t>del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Duca</w:t>
      </w:r>
      <w:proofErr w:type="spellEnd"/>
      <w:r w:rsidRPr="00A40E11">
        <w:rPr>
          <w:rFonts w:ascii="Garamond" w:hAnsi="Garamond"/>
          <w:sz w:val="32"/>
          <w:szCs w:val="32"/>
        </w:rPr>
        <w:t xml:space="preserve">. </w:t>
      </w:r>
    </w:p>
    <w:p w14:paraId="1745774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The first </w:t>
      </w:r>
      <w:proofErr w:type="spellStart"/>
      <w:r w:rsidRPr="00A40E11">
        <w:rPr>
          <w:rFonts w:ascii="Garamond" w:hAnsi="Garamond"/>
          <w:sz w:val="32"/>
          <w:szCs w:val="32"/>
        </w:rPr>
        <w:t>work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</w:t>
      </w:r>
      <w:proofErr w:type="spellStart"/>
      <w:r w:rsidRPr="00A40E11">
        <w:rPr>
          <w:rFonts w:ascii="Garamond" w:hAnsi="Garamond"/>
          <w:sz w:val="32"/>
          <w:szCs w:val="32"/>
        </w:rPr>
        <w:t>its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kind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French, </w:t>
      </w:r>
      <w:proofErr w:type="spellStart"/>
      <w:r w:rsidRPr="00A40E11">
        <w:rPr>
          <w:rFonts w:ascii="Garamond" w:hAnsi="Garamond"/>
          <w:sz w:val="32"/>
          <w:szCs w:val="32"/>
        </w:rPr>
        <w:t>bringing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together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main </w:t>
      </w:r>
      <w:proofErr w:type="spellStart"/>
      <w:r w:rsidRPr="00A40E11">
        <w:rPr>
          <w:rFonts w:ascii="Garamond" w:hAnsi="Garamond"/>
          <w:sz w:val="32"/>
          <w:szCs w:val="32"/>
        </w:rPr>
        <w:t>intellectual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figures of Central </w:t>
      </w:r>
      <w:proofErr w:type="spellStart"/>
      <w:r w:rsidRPr="00A40E11">
        <w:rPr>
          <w:rFonts w:ascii="Garamond" w:hAnsi="Garamond"/>
          <w:sz w:val="32"/>
          <w:szCs w:val="32"/>
        </w:rPr>
        <w:t>Eastern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Europe </w:t>
      </w:r>
      <w:proofErr w:type="spellStart"/>
      <w:r w:rsidRPr="00A40E11">
        <w:rPr>
          <w:rFonts w:ascii="Garamond" w:hAnsi="Garamond"/>
          <w:sz w:val="32"/>
          <w:szCs w:val="32"/>
        </w:rPr>
        <w:t>after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1945 and </w:t>
      </w:r>
      <w:proofErr w:type="spellStart"/>
      <w:r w:rsidRPr="00A40E11">
        <w:rPr>
          <w:rFonts w:ascii="Garamond" w:hAnsi="Garamond"/>
          <w:sz w:val="32"/>
          <w:szCs w:val="32"/>
        </w:rPr>
        <w:t>their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contribution to the life of the </w:t>
      </w:r>
      <w:proofErr w:type="spellStart"/>
      <w:r w:rsidRPr="00A40E11">
        <w:rPr>
          <w:rFonts w:ascii="Garamond" w:hAnsi="Garamond"/>
          <w:sz w:val="32"/>
          <w:szCs w:val="32"/>
        </w:rPr>
        <w:t>mind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Europe. </w:t>
      </w:r>
    </w:p>
    <w:p w14:paraId="5EFCE5A2" w14:textId="35812BFF" w:rsidR="00AC21E9" w:rsidRDefault="00AC21E9" w:rsidP="00AC21E9">
      <w:pPr>
        <w:rPr>
          <w:rFonts w:ascii="Garamond" w:hAnsi="Garamond"/>
          <w:sz w:val="32"/>
          <w:szCs w:val="32"/>
        </w:rPr>
      </w:pPr>
    </w:p>
    <w:p w14:paraId="3781B59F" w14:textId="338ECC07" w:rsidR="00A40E11" w:rsidRPr="00A40E11" w:rsidRDefault="00A40E11" w:rsidP="00AC21E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 the </w:t>
      </w:r>
      <w:proofErr w:type="spellStart"/>
      <w:r>
        <w:rPr>
          <w:rFonts w:ascii="Garamond" w:hAnsi="Garamond"/>
          <w:sz w:val="32"/>
          <w:szCs w:val="32"/>
        </w:rPr>
        <w:t>medias</w:t>
      </w:r>
      <w:proofErr w:type="spellEnd"/>
      <w:r>
        <w:rPr>
          <w:rFonts w:ascii="Garamond" w:hAnsi="Garamond"/>
          <w:sz w:val="32"/>
          <w:szCs w:val="32"/>
        </w:rPr>
        <w:t> :</w:t>
      </w:r>
    </w:p>
    <w:p w14:paraId="27025CB5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Le Monde</w:t>
      </w:r>
    </w:p>
    <w:p w14:paraId="20AB51F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>https://www.lemonde.fr/livres/article/2021/06/03/la-vie-de-l-esprit-en-europe-centrale-et-orientale-depuis-1945-l-europe-de-l-est-bouillon-de-cultures_6082691_3260.html</w:t>
      </w:r>
    </w:p>
    <w:p w14:paraId="67742BC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6EC029DC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France </w:t>
      </w:r>
      <w:proofErr w:type="gramStart"/>
      <w:r w:rsidRPr="00A40E11">
        <w:rPr>
          <w:rFonts w:ascii="Garamond" w:hAnsi="Garamond"/>
          <w:sz w:val="32"/>
          <w:szCs w:val="32"/>
        </w:rPr>
        <w:t>Culture:</w:t>
      </w:r>
      <w:proofErr w:type="gram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5D12E271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Between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Western and </w:t>
      </w:r>
      <w:proofErr w:type="spellStart"/>
      <w:r w:rsidRPr="00A40E11">
        <w:rPr>
          <w:rFonts w:ascii="Garamond" w:hAnsi="Garamond"/>
          <w:sz w:val="32"/>
          <w:szCs w:val="32"/>
        </w:rPr>
        <w:t>Eastern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Europe, a persistent </w:t>
      </w:r>
      <w:proofErr w:type="spellStart"/>
      <w:r w:rsidRPr="00A40E11">
        <w:rPr>
          <w:rFonts w:ascii="Garamond" w:hAnsi="Garamond"/>
          <w:sz w:val="32"/>
          <w:szCs w:val="32"/>
        </w:rPr>
        <w:t>misunderstanding</w:t>
      </w:r>
      <w:proofErr w:type="spellEnd"/>
    </w:p>
    <w:p w14:paraId="3885FD4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https://www.franceculture.fr ' </w:t>
      </w:r>
      <w:proofErr w:type="spellStart"/>
      <w:r w:rsidRPr="00A40E11">
        <w:rPr>
          <w:rFonts w:ascii="Garamond" w:hAnsi="Garamond"/>
          <w:sz w:val="32"/>
          <w:szCs w:val="32"/>
        </w:rPr>
        <w:t>emissions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' le-tour-du-m...</w:t>
      </w:r>
    </w:p>
    <w:p w14:paraId="0751E8FB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6C639F6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44E7116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2. L'Autre Francophonie - </w:t>
      </w:r>
      <w:proofErr w:type="spellStart"/>
      <w:r w:rsidRPr="00A40E11">
        <w:rPr>
          <w:rFonts w:ascii="Garamond" w:hAnsi="Garamond"/>
          <w:sz w:val="32"/>
          <w:szCs w:val="32"/>
        </w:rPr>
        <w:t>launch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concept and </w:t>
      </w:r>
      <w:proofErr w:type="spellStart"/>
      <w:r w:rsidRPr="00A40E11">
        <w:rPr>
          <w:rFonts w:ascii="Garamond" w:hAnsi="Garamond"/>
          <w:sz w:val="32"/>
          <w:szCs w:val="32"/>
        </w:rPr>
        <w:t>creation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a network of </w:t>
      </w:r>
      <w:proofErr w:type="spellStart"/>
      <w:r w:rsidRPr="00A40E11">
        <w:rPr>
          <w:rFonts w:ascii="Garamond" w:hAnsi="Garamond"/>
          <w:sz w:val="32"/>
          <w:szCs w:val="32"/>
        </w:rPr>
        <w:t>researchers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this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subject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since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2008 (http://www.lautrefrancophonie.fr), </w:t>
      </w:r>
      <w:proofErr w:type="spellStart"/>
      <w:r w:rsidRPr="00A40E11">
        <w:rPr>
          <w:rFonts w:ascii="Garamond" w:hAnsi="Garamond"/>
          <w:sz w:val="32"/>
          <w:szCs w:val="32"/>
        </w:rPr>
        <w:t>organization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an international </w:t>
      </w:r>
      <w:proofErr w:type="spellStart"/>
      <w:r w:rsidRPr="00A40E11">
        <w:rPr>
          <w:rFonts w:ascii="Garamond" w:hAnsi="Garamond"/>
          <w:sz w:val="32"/>
          <w:szCs w:val="32"/>
        </w:rPr>
        <w:t>colloquium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publication of the book </w:t>
      </w:r>
      <w:r w:rsidRPr="00A40E11">
        <w:rPr>
          <w:rFonts w:ascii="Garamond" w:hAnsi="Garamond"/>
          <w:i/>
          <w:iCs/>
          <w:sz w:val="32"/>
          <w:szCs w:val="32"/>
        </w:rPr>
        <w:t>L'Autre Francophonie</w:t>
      </w:r>
      <w:r w:rsidRPr="00A40E11">
        <w:rPr>
          <w:rFonts w:ascii="Garamond" w:hAnsi="Garamond"/>
          <w:sz w:val="32"/>
          <w:szCs w:val="32"/>
        </w:rPr>
        <w:t xml:space="preserve"> (</w:t>
      </w:r>
      <w:proofErr w:type="spellStart"/>
      <w:r w:rsidRPr="00A40E11">
        <w:rPr>
          <w:rFonts w:ascii="Garamond" w:hAnsi="Garamond"/>
          <w:sz w:val="32"/>
          <w:szCs w:val="32"/>
        </w:rPr>
        <w:t>edited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Joanna </w:t>
      </w: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Catherine </w:t>
      </w:r>
      <w:proofErr w:type="spellStart"/>
      <w:r w:rsidRPr="00A40E11">
        <w:rPr>
          <w:rFonts w:ascii="Garamond" w:hAnsi="Garamond"/>
          <w:sz w:val="32"/>
          <w:szCs w:val="32"/>
        </w:rPr>
        <w:t>Mayaux</w:t>
      </w:r>
      <w:proofErr w:type="spellEnd"/>
      <w:r w:rsidRPr="00A40E11">
        <w:rPr>
          <w:rFonts w:ascii="Garamond" w:hAnsi="Garamond"/>
          <w:sz w:val="32"/>
          <w:szCs w:val="32"/>
        </w:rPr>
        <w:t xml:space="preserve">) </w:t>
      </w:r>
      <w:proofErr w:type="spellStart"/>
      <w:r w:rsidRPr="00A40E11">
        <w:rPr>
          <w:rFonts w:ascii="Garamond" w:hAnsi="Garamond"/>
          <w:sz w:val="32"/>
          <w:szCs w:val="32"/>
        </w:rPr>
        <w:t>published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Honoré Champion in 2012, second </w:t>
      </w:r>
      <w:proofErr w:type="spellStart"/>
      <w:r w:rsidRPr="00A40E11">
        <w:rPr>
          <w:rFonts w:ascii="Garamond" w:hAnsi="Garamond"/>
          <w:sz w:val="32"/>
          <w:szCs w:val="32"/>
        </w:rPr>
        <w:t>edition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2014)</w:t>
      </w:r>
    </w:p>
    <w:p w14:paraId="6F9468B9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2B82712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Facilitation of doctoral </w:t>
      </w:r>
      <w:proofErr w:type="spellStart"/>
      <w:r w:rsidRPr="00A40E11">
        <w:rPr>
          <w:rFonts w:ascii="Garamond" w:hAnsi="Garamond"/>
          <w:sz w:val="32"/>
          <w:szCs w:val="32"/>
        </w:rPr>
        <w:t>seminars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on </w:t>
      </w:r>
      <w:proofErr w:type="spellStart"/>
      <w:r w:rsidRPr="00A40E11">
        <w:rPr>
          <w:rFonts w:ascii="Garamond" w:hAnsi="Garamond"/>
          <w:sz w:val="32"/>
          <w:szCs w:val="32"/>
        </w:rPr>
        <w:t>this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subject</w:t>
      </w:r>
      <w:proofErr w:type="spellEnd"/>
      <w:r w:rsidRPr="00A40E11">
        <w:rPr>
          <w:rFonts w:ascii="Garamond" w:hAnsi="Garamond"/>
          <w:sz w:val="32"/>
          <w:szCs w:val="32"/>
        </w:rPr>
        <w:t>:</w:t>
      </w:r>
      <w:proofErr w:type="gramEnd"/>
      <w:r w:rsidRPr="00A40E11">
        <w:rPr>
          <w:rFonts w:ascii="Garamond" w:hAnsi="Garamond"/>
          <w:sz w:val="32"/>
          <w:szCs w:val="32"/>
        </w:rPr>
        <w:t xml:space="preserve"> Budapest (Eötvös </w:t>
      </w:r>
      <w:proofErr w:type="spellStart"/>
      <w:r w:rsidRPr="00A40E11">
        <w:rPr>
          <w:rFonts w:ascii="Garamond" w:hAnsi="Garamond"/>
          <w:sz w:val="32"/>
          <w:szCs w:val="32"/>
        </w:rPr>
        <w:t>Lorand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University</w:t>
      </w:r>
      <w:proofErr w:type="spellEnd"/>
      <w:r w:rsidRPr="00A40E11">
        <w:rPr>
          <w:rFonts w:ascii="Garamond" w:hAnsi="Garamond"/>
          <w:sz w:val="32"/>
          <w:szCs w:val="32"/>
        </w:rPr>
        <w:t xml:space="preserve">), in 2015, at HESS in 2018 and at Paris IV Sorbonne in 2019 </w:t>
      </w:r>
    </w:p>
    <w:p w14:paraId="463BA70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983AAC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Direction of a 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on </w:t>
      </w:r>
      <w:proofErr w:type="spellStart"/>
      <w:r w:rsidRPr="00A40E11">
        <w:rPr>
          <w:rFonts w:ascii="Garamond" w:hAnsi="Garamond"/>
          <w:sz w:val="32"/>
          <w:szCs w:val="32"/>
        </w:rPr>
        <w:t>this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topic (Axel Boursier, La francophonie choisie) </w:t>
      </w:r>
    </w:p>
    <w:p w14:paraId="4B3BA26E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49D345D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lastRenderedPageBreak/>
        <w:t xml:space="preserve">3. </w:t>
      </w: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ideas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492AB71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6C009B1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Organization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an international </w:t>
      </w:r>
      <w:proofErr w:type="spellStart"/>
      <w:r w:rsidRPr="00A40E11">
        <w:rPr>
          <w:rFonts w:ascii="Garamond" w:hAnsi="Garamond"/>
          <w:sz w:val="32"/>
          <w:szCs w:val="32"/>
        </w:rPr>
        <w:t>colloquium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publication of a book </w:t>
      </w:r>
      <w:r w:rsidRPr="00A40E11">
        <w:rPr>
          <w:rFonts w:ascii="Garamond" w:hAnsi="Garamond"/>
          <w:i/>
          <w:iCs/>
          <w:sz w:val="32"/>
          <w:szCs w:val="32"/>
        </w:rPr>
        <w:t>Rêve d'Europe</w:t>
      </w:r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published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Honoré Champion in 2017 (Joanna </w:t>
      </w: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Luciana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Radut-Gahgi</w:t>
      </w:r>
      <w:proofErr w:type="spellEnd"/>
      <w:r w:rsidRPr="00A40E11">
        <w:rPr>
          <w:rFonts w:ascii="Garamond" w:hAnsi="Garamond"/>
          <w:sz w:val="32"/>
          <w:szCs w:val="32"/>
        </w:rPr>
        <w:t xml:space="preserve">) </w:t>
      </w:r>
    </w:p>
    <w:p w14:paraId="10406E3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12D1268D" w14:textId="4D4381FB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Participation in the </w:t>
      </w:r>
      <w:proofErr w:type="spellStart"/>
      <w:r w:rsidRPr="00A40E11">
        <w:rPr>
          <w:rFonts w:ascii="Garamond" w:hAnsi="Garamond"/>
          <w:sz w:val="32"/>
          <w:szCs w:val="32"/>
        </w:rPr>
        <w:t>work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GDR " Connaissance de l'Europe Médiane " </w:t>
      </w:r>
      <w:proofErr w:type="spellStart"/>
      <w:r w:rsidRPr="00A40E11">
        <w:rPr>
          <w:rFonts w:ascii="Garamond" w:hAnsi="Garamond"/>
          <w:sz w:val="32"/>
          <w:szCs w:val="32"/>
        </w:rPr>
        <w:t>directed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Antoine </w:t>
      </w:r>
      <w:proofErr w:type="spellStart"/>
      <w:r w:rsidRPr="00A40E11">
        <w:rPr>
          <w:rFonts w:ascii="Garamond" w:hAnsi="Garamond"/>
          <w:sz w:val="32"/>
          <w:szCs w:val="32"/>
        </w:rPr>
        <w:t>Marès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- </w:t>
      </w:r>
      <w:proofErr w:type="spellStart"/>
      <w:r w:rsidRPr="00A40E11">
        <w:rPr>
          <w:rFonts w:ascii="Garamond" w:hAnsi="Garamond"/>
          <w:sz w:val="32"/>
          <w:szCs w:val="32"/>
        </w:rPr>
        <w:t>several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publications on </w:t>
      </w:r>
      <w:proofErr w:type="spellStart"/>
      <w:r w:rsidRPr="00A40E11">
        <w:rPr>
          <w:rFonts w:ascii="Garamond" w:hAnsi="Garamond"/>
          <w:sz w:val="32"/>
          <w:szCs w:val="32"/>
        </w:rPr>
        <w:t>exiled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intellectuals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from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="00A40E11">
        <w:rPr>
          <w:rFonts w:ascii="Garamond" w:hAnsi="Garamond"/>
          <w:sz w:val="32"/>
          <w:szCs w:val="32"/>
        </w:rPr>
        <w:t>Median</w:t>
      </w:r>
      <w:proofErr w:type="spellEnd"/>
      <w:r w:rsidR="00A40E11">
        <w:rPr>
          <w:rFonts w:ascii="Garamond" w:hAnsi="Garamond"/>
          <w:sz w:val="32"/>
          <w:szCs w:val="32"/>
        </w:rPr>
        <w:t xml:space="preserve"> </w:t>
      </w:r>
      <w:r w:rsidRPr="00A40E11">
        <w:rPr>
          <w:rFonts w:ascii="Garamond" w:hAnsi="Garamond"/>
          <w:sz w:val="32"/>
          <w:szCs w:val="32"/>
        </w:rPr>
        <w:t>Europe in France.</w:t>
      </w:r>
    </w:p>
    <w:p w14:paraId="7CC0984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39EF0AE" w14:textId="1A9D28B6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Participation in the </w:t>
      </w:r>
      <w:proofErr w:type="spellStart"/>
      <w:r w:rsidRPr="00A40E11">
        <w:rPr>
          <w:rFonts w:ascii="Garamond" w:hAnsi="Garamond"/>
          <w:sz w:val="32"/>
          <w:szCs w:val="32"/>
        </w:rPr>
        <w:t>work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</w:t>
      </w:r>
      <w:proofErr w:type="spellStart"/>
      <w:r w:rsidRPr="00A40E11">
        <w:rPr>
          <w:rFonts w:ascii="Garamond" w:hAnsi="Garamond"/>
          <w:sz w:val="32"/>
          <w:szCs w:val="32"/>
        </w:rPr>
        <w:t>research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federation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r w:rsidR="00A40E11">
        <w:rPr>
          <w:rFonts w:ascii="Garamond" w:hAnsi="Garamond"/>
          <w:sz w:val="32"/>
          <w:szCs w:val="32"/>
        </w:rPr>
        <w:t>« </w:t>
      </w:r>
      <w:proofErr w:type="spellStart"/>
      <w:r w:rsidRPr="00A40E11">
        <w:rPr>
          <w:rFonts w:ascii="Garamond" w:hAnsi="Garamond"/>
          <w:sz w:val="32"/>
          <w:szCs w:val="32"/>
        </w:rPr>
        <w:t>Etudes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Pluridisciplinaires sur l'Europe intermédiaire (EPEI)</w:t>
      </w:r>
      <w:r w:rsidR="00A40E11">
        <w:rPr>
          <w:rFonts w:ascii="Garamond" w:hAnsi="Garamond"/>
          <w:sz w:val="32"/>
          <w:szCs w:val="32"/>
        </w:rPr>
        <w:t> »</w:t>
      </w:r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directed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</w:t>
      </w:r>
      <w:proofErr w:type="spellStart"/>
      <w:r w:rsidRPr="00A40E11">
        <w:rPr>
          <w:rFonts w:ascii="Garamond" w:hAnsi="Garamond"/>
          <w:sz w:val="32"/>
          <w:szCs w:val="32"/>
        </w:rPr>
        <w:t>Judit</w:t>
      </w:r>
      <w:proofErr w:type="spellEnd"/>
      <w:r w:rsidRPr="00A40E11">
        <w:rPr>
          <w:rFonts w:ascii="Garamond" w:hAnsi="Garamond"/>
          <w:sz w:val="32"/>
          <w:szCs w:val="32"/>
        </w:rPr>
        <w:t xml:space="preserve"> Maar (Paris 3) </w:t>
      </w:r>
      <w:proofErr w:type="spellStart"/>
      <w:r w:rsidRPr="00A40E11">
        <w:rPr>
          <w:rFonts w:ascii="Garamond" w:hAnsi="Garamond"/>
          <w:sz w:val="32"/>
          <w:szCs w:val="32"/>
        </w:rPr>
        <w:t>which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resulted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several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publications on Europe</w:t>
      </w:r>
    </w:p>
    <w:p w14:paraId="0383F3B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82894C7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Active participation in the </w:t>
      </w:r>
      <w:proofErr w:type="spellStart"/>
      <w:r w:rsidRPr="00A40E11">
        <w:rPr>
          <w:rFonts w:ascii="Garamond" w:hAnsi="Garamond"/>
          <w:sz w:val="32"/>
          <w:szCs w:val="32"/>
        </w:rPr>
        <w:t>editorial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board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journal Hermès (CNRS) </w:t>
      </w:r>
      <w:proofErr w:type="spellStart"/>
      <w:r w:rsidRPr="00A40E11">
        <w:rPr>
          <w:rFonts w:ascii="Garamond" w:hAnsi="Garamond"/>
          <w:sz w:val="32"/>
          <w:szCs w:val="32"/>
        </w:rPr>
        <w:t>directed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Dominique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Wolton</w:t>
      </w:r>
      <w:proofErr w:type="spellEnd"/>
      <w:r w:rsidRPr="00A40E11">
        <w:rPr>
          <w:rFonts w:ascii="Garamond" w:hAnsi="Garamond"/>
          <w:sz w:val="32"/>
          <w:szCs w:val="32"/>
        </w:rPr>
        <w:t>;</w:t>
      </w:r>
      <w:proofErr w:type="gramEnd"/>
      <w:r w:rsidRPr="00A40E11">
        <w:rPr>
          <w:rFonts w:ascii="Garamond" w:hAnsi="Garamond"/>
          <w:sz w:val="32"/>
          <w:szCs w:val="32"/>
        </w:rPr>
        <w:t xml:space="preserve"> coordination of </w:t>
      </w:r>
      <w:proofErr w:type="spellStart"/>
      <w:r w:rsidRPr="00A40E11">
        <w:rPr>
          <w:rFonts w:ascii="Garamond" w:hAnsi="Garamond"/>
          <w:sz w:val="32"/>
          <w:szCs w:val="32"/>
        </w:rPr>
        <w:t>several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issues (</w:t>
      </w:r>
      <w:proofErr w:type="spellStart"/>
      <w:r w:rsidRPr="00A40E11">
        <w:rPr>
          <w:rFonts w:ascii="Garamond" w:hAnsi="Garamond"/>
          <w:sz w:val="32"/>
          <w:szCs w:val="32"/>
        </w:rPr>
        <w:t>e.g</w:t>
      </w:r>
      <w:proofErr w:type="spellEnd"/>
      <w:r w:rsidRPr="00A40E11">
        <w:rPr>
          <w:rFonts w:ascii="Garamond" w:hAnsi="Garamond"/>
          <w:sz w:val="32"/>
          <w:szCs w:val="32"/>
        </w:rPr>
        <w:t>. Les langues de bois, Incommunications européennes)</w:t>
      </w:r>
    </w:p>
    <w:p w14:paraId="47E0A16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F9E0501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4. </w:t>
      </w:r>
      <w:proofErr w:type="spellStart"/>
      <w:r w:rsidRPr="00A40E11">
        <w:rPr>
          <w:rFonts w:ascii="Garamond" w:hAnsi="Garamond"/>
          <w:sz w:val="32"/>
          <w:szCs w:val="32"/>
        </w:rPr>
        <w:t>Literature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</w:t>
      </w:r>
      <w:proofErr w:type="spellStart"/>
      <w:r w:rsidRPr="00A40E11">
        <w:rPr>
          <w:rFonts w:ascii="Garamond" w:hAnsi="Garamond"/>
          <w:sz w:val="32"/>
          <w:szCs w:val="32"/>
        </w:rPr>
        <w:t>politics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3C32BD7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19C8B9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Organization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a </w:t>
      </w:r>
      <w:proofErr w:type="spellStart"/>
      <w:r w:rsidRPr="00A40E11">
        <w:rPr>
          <w:rFonts w:ascii="Garamond" w:hAnsi="Garamond"/>
          <w:sz w:val="32"/>
          <w:szCs w:val="32"/>
        </w:rPr>
        <w:t>colloquium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and publication of the book </w:t>
      </w:r>
      <w:r w:rsidRPr="00A40E11">
        <w:rPr>
          <w:rFonts w:ascii="Garamond" w:hAnsi="Garamond"/>
          <w:i/>
          <w:iCs/>
          <w:sz w:val="32"/>
          <w:szCs w:val="32"/>
        </w:rPr>
        <w:t>A quoi sert la littérature</w:t>
      </w:r>
      <w:r w:rsidRPr="00A40E11">
        <w:rPr>
          <w:rFonts w:ascii="Garamond" w:hAnsi="Garamond"/>
          <w:sz w:val="32"/>
          <w:szCs w:val="32"/>
        </w:rPr>
        <w:t xml:space="preserve"> (</w:t>
      </w:r>
      <w:proofErr w:type="spellStart"/>
      <w:r w:rsidRPr="00A40E11">
        <w:rPr>
          <w:rFonts w:ascii="Garamond" w:hAnsi="Garamond"/>
          <w:sz w:val="32"/>
          <w:szCs w:val="32"/>
        </w:rPr>
        <w:t>dir</w:t>
      </w:r>
      <w:proofErr w:type="spellEnd"/>
      <w:r w:rsidRPr="00A40E11">
        <w:rPr>
          <w:rFonts w:ascii="Garamond" w:hAnsi="Garamond"/>
          <w:sz w:val="32"/>
          <w:szCs w:val="32"/>
        </w:rPr>
        <w:t xml:space="preserve">. Joanna </w:t>
      </w: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Axel Boursier) éditions du Cerf, 2018, </w:t>
      </w:r>
      <w:proofErr w:type="spellStart"/>
      <w:r w:rsidRPr="00A40E11">
        <w:rPr>
          <w:rFonts w:ascii="Garamond" w:hAnsi="Garamond"/>
          <w:sz w:val="32"/>
          <w:szCs w:val="32"/>
        </w:rPr>
        <w:t>financed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by the UCP </w:t>
      </w:r>
      <w:proofErr w:type="spellStart"/>
      <w:r w:rsidRPr="00A40E11">
        <w:rPr>
          <w:rFonts w:ascii="Garamond" w:hAnsi="Garamond"/>
          <w:sz w:val="32"/>
          <w:szCs w:val="32"/>
        </w:rPr>
        <w:t>Foundation</w:t>
      </w:r>
      <w:proofErr w:type="spellEnd"/>
    </w:p>
    <w:p w14:paraId="6DA36975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31118C4A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Organization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a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colloquium</w:t>
      </w:r>
      <w:proofErr w:type="spellEnd"/>
      <w:r w:rsidRPr="00A40E11">
        <w:rPr>
          <w:rFonts w:ascii="Garamond" w:hAnsi="Garamond"/>
          <w:sz w:val="32"/>
          <w:szCs w:val="32"/>
        </w:rPr>
        <w:t>:</w:t>
      </w:r>
      <w:proofErr w:type="gramEnd"/>
      <w:r w:rsidRPr="00A40E11">
        <w:rPr>
          <w:rFonts w:ascii="Garamond" w:hAnsi="Garamond"/>
          <w:sz w:val="32"/>
          <w:szCs w:val="32"/>
        </w:rPr>
        <w:t xml:space="preserve"> "Question d'Auteur" in </w:t>
      </w:r>
      <w:proofErr w:type="spellStart"/>
      <w:r w:rsidRPr="00A40E11">
        <w:rPr>
          <w:rFonts w:ascii="Garamond" w:hAnsi="Garamond"/>
          <w:sz w:val="32"/>
          <w:szCs w:val="32"/>
        </w:rPr>
        <w:t>June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2021 </w:t>
      </w:r>
      <w:proofErr w:type="spellStart"/>
      <w:r w:rsidRPr="00A40E11">
        <w:rPr>
          <w:rFonts w:ascii="Garamond" w:hAnsi="Garamond"/>
          <w:sz w:val="32"/>
          <w:szCs w:val="32"/>
        </w:rPr>
        <w:t>with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 publication </w:t>
      </w:r>
      <w:proofErr w:type="spellStart"/>
      <w:r w:rsidRPr="00A40E11">
        <w:rPr>
          <w:rFonts w:ascii="Garamond" w:hAnsi="Garamond"/>
          <w:sz w:val="32"/>
          <w:szCs w:val="32"/>
        </w:rPr>
        <w:t>planned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for the Cerf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>.</w:t>
      </w:r>
    </w:p>
    <w:p w14:paraId="093FCFB9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010A1B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49186AC1" w14:textId="6E5DEE58" w:rsidR="00AC21E9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Supervised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theses</w:t>
      </w:r>
      <w:proofErr w:type="spellEnd"/>
      <w:r w:rsidR="00A40E11">
        <w:rPr>
          <w:rFonts w:ascii="Garamond" w:hAnsi="Garamond"/>
          <w:sz w:val="32"/>
          <w:szCs w:val="32"/>
        </w:rPr>
        <w:t> :</w:t>
      </w:r>
    </w:p>
    <w:p w14:paraId="248D8B20" w14:textId="77777777" w:rsidR="00A40E11" w:rsidRPr="00A40E11" w:rsidRDefault="00A40E11" w:rsidP="00AC21E9">
      <w:pPr>
        <w:rPr>
          <w:rFonts w:ascii="Garamond" w:hAnsi="Garamond"/>
          <w:sz w:val="32"/>
          <w:szCs w:val="32"/>
        </w:rPr>
      </w:pPr>
    </w:p>
    <w:p w14:paraId="48C44B66" w14:textId="651F067E" w:rsidR="00AC21E9" w:rsidRDefault="00AC21E9" w:rsidP="00AC21E9">
      <w:pPr>
        <w:rPr>
          <w:rFonts w:ascii="Garamond" w:hAnsi="Garamond"/>
          <w:sz w:val="32"/>
          <w:szCs w:val="32"/>
        </w:rPr>
      </w:pP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Defended</w:t>
      </w:r>
      <w:proofErr w:type="spellEnd"/>
      <w:r w:rsidRPr="00A40E11">
        <w:rPr>
          <w:rFonts w:ascii="Garamond" w:hAnsi="Garamond"/>
          <w:sz w:val="32"/>
          <w:szCs w:val="32"/>
        </w:rPr>
        <w:t>:</w:t>
      </w:r>
      <w:proofErr w:type="gram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7248EEA1" w14:textId="77777777" w:rsidR="00A40E11" w:rsidRPr="00A40E11" w:rsidRDefault="00A40E11" w:rsidP="00AC21E9">
      <w:pPr>
        <w:rPr>
          <w:rFonts w:ascii="Garamond" w:hAnsi="Garamond"/>
          <w:sz w:val="32"/>
          <w:szCs w:val="32"/>
        </w:rPr>
      </w:pPr>
    </w:p>
    <w:p w14:paraId="2D8D675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</w:t>
      </w:r>
      <w:proofErr w:type="spellStart"/>
      <w:r w:rsidRPr="00A40E11">
        <w:rPr>
          <w:rFonts w:ascii="Garamond" w:hAnsi="Garamond"/>
          <w:sz w:val="32"/>
          <w:szCs w:val="32"/>
        </w:rPr>
        <w:t>Karolina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Pietras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information and communication sciences </w:t>
      </w:r>
      <w:proofErr w:type="spellStart"/>
      <w:r w:rsidRPr="00A40E11">
        <w:rPr>
          <w:rFonts w:ascii="Garamond" w:hAnsi="Garamond"/>
          <w:sz w:val="32"/>
          <w:szCs w:val="32"/>
        </w:rPr>
        <w:t>defended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gramStart"/>
      <w:r w:rsidRPr="00A40E11">
        <w:rPr>
          <w:rFonts w:ascii="Garamond" w:hAnsi="Garamond"/>
          <w:sz w:val="32"/>
          <w:szCs w:val="32"/>
        </w:rPr>
        <w:t>2011:</w:t>
      </w:r>
      <w:proofErr w:type="gramEnd"/>
      <w:r w:rsidRPr="00A40E11">
        <w:rPr>
          <w:rFonts w:ascii="Garamond" w:hAnsi="Garamond"/>
          <w:sz w:val="32"/>
          <w:szCs w:val="32"/>
        </w:rPr>
        <w:t xml:space="preserve"> "Image of Solidarnosc in the French and West </w:t>
      </w:r>
      <w:proofErr w:type="spellStart"/>
      <w:r w:rsidRPr="00A40E11">
        <w:rPr>
          <w:rFonts w:ascii="Garamond" w:hAnsi="Garamond"/>
          <w:sz w:val="32"/>
          <w:szCs w:val="32"/>
        </w:rPr>
        <w:t>German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press</w:t>
      </w:r>
      <w:proofErr w:type="spellEnd"/>
      <w:r w:rsidRPr="00A40E11">
        <w:rPr>
          <w:rFonts w:ascii="Garamond" w:hAnsi="Garamond"/>
          <w:sz w:val="32"/>
          <w:szCs w:val="32"/>
        </w:rPr>
        <w:t xml:space="preserve">", </w:t>
      </w:r>
      <w:proofErr w:type="spellStart"/>
      <w:r w:rsidRPr="00A40E11">
        <w:rPr>
          <w:rFonts w:ascii="Garamond" w:hAnsi="Garamond"/>
          <w:sz w:val="32"/>
          <w:szCs w:val="32"/>
        </w:rPr>
        <w:t>co-directed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with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Michel </w:t>
      </w:r>
      <w:proofErr w:type="spellStart"/>
      <w:r w:rsidRPr="00A40E11">
        <w:rPr>
          <w:rFonts w:ascii="Garamond" w:hAnsi="Garamond"/>
          <w:sz w:val="32"/>
          <w:szCs w:val="32"/>
        </w:rPr>
        <w:t>Maslowski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(Paris IV) </w:t>
      </w:r>
    </w:p>
    <w:p w14:paraId="24C3366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</w:t>
      </w:r>
      <w:proofErr w:type="spellStart"/>
      <w:r w:rsidRPr="00A40E11">
        <w:rPr>
          <w:rFonts w:ascii="Garamond" w:hAnsi="Garamond"/>
          <w:sz w:val="32"/>
          <w:szCs w:val="32"/>
        </w:rPr>
        <w:t>Jolanta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Kawa </w:t>
      </w:r>
      <w:proofErr w:type="spellStart"/>
      <w:r w:rsidRPr="00A40E11">
        <w:rPr>
          <w:rFonts w:ascii="Garamond" w:hAnsi="Garamond"/>
          <w:sz w:val="32"/>
          <w:szCs w:val="32"/>
        </w:rPr>
        <w:t>Kurska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- 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defended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2013 (</w:t>
      </w:r>
      <w:proofErr w:type="spellStart"/>
      <w:r w:rsidRPr="00A40E11">
        <w:rPr>
          <w:rFonts w:ascii="Garamond" w:hAnsi="Garamond"/>
          <w:sz w:val="32"/>
          <w:szCs w:val="32"/>
        </w:rPr>
        <w:t>political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science and information and communication science), </w:t>
      </w:r>
      <w:proofErr w:type="spellStart"/>
      <w:r w:rsidRPr="00A40E11">
        <w:rPr>
          <w:rFonts w:ascii="Garamond" w:hAnsi="Garamond"/>
          <w:sz w:val="32"/>
          <w:szCs w:val="32"/>
        </w:rPr>
        <w:t>co</w:t>
      </w:r>
      <w:proofErr w:type="spellEnd"/>
      <w:r w:rsidRPr="00A40E11">
        <w:rPr>
          <w:rFonts w:ascii="Garamond" w:hAnsi="Garamond"/>
          <w:sz w:val="32"/>
          <w:szCs w:val="32"/>
        </w:rPr>
        <w:t xml:space="preserve">-supervision </w:t>
      </w:r>
      <w:proofErr w:type="spellStart"/>
      <w:r w:rsidRPr="00A40E11">
        <w:rPr>
          <w:rFonts w:ascii="Garamond" w:hAnsi="Garamond"/>
          <w:sz w:val="32"/>
          <w:szCs w:val="32"/>
        </w:rPr>
        <w:t>with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</w:t>
      </w:r>
      <w:proofErr w:type="spellStart"/>
      <w:r w:rsidRPr="00A40E11">
        <w:rPr>
          <w:rFonts w:ascii="Garamond" w:hAnsi="Garamond"/>
          <w:sz w:val="32"/>
          <w:szCs w:val="32"/>
        </w:rPr>
        <w:lastRenderedPageBreak/>
        <w:t>University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</w:t>
      </w:r>
      <w:proofErr w:type="spellStart"/>
      <w:r w:rsidRPr="00A40E11">
        <w:rPr>
          <w:rFonts w:ascii="Garamond" w:hAnsi="Garamond"/>
          <w:sz w:val="32"/>
          <w:szCs w:val="32"/>
        </w:rPr>
        <w:t>Warsaw</w:t>
      </w:r>
      <w:proofErr w:type="spellEnd"/>
      <w:r w:rsidRPr="00A40E11">
        <w:rPr>
          <w:rFonts w:ascii="Garamond" w:hAnsi="Garamond"/>
          <w:sz w:val="32"/>
          <w:szCs w:val="32"/>
        </w:rPr>
        <w:t>, "</w:t>
      </w:r>
      <w:proofErr w:type="spellStart"/>
      <w:r w:rsidRPr="00A40E11">
        <w:rPr>
          <w:rFonts w:ascii="Garamond" w:hAnsi="Garamond"/>
          <w:sz w:val="32"/>
          <w:szCs w:val="32"/>
        </w:rPr>
        <w:t>Michnik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Kouchner and Cohn-Bendit, dissidents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converts</w:t>
      </w:r>
      <w:proofErr w:type="spellEnd"/>
      <w:r w:rsidRPr="00A40E11">
        <w:rPr>
          <w:rFonts w:ascii="Garamond" w:hAnsi="Garamond"/>
          <w:sz w:val="32"/>
          <w:szCs w:val="32"/>
        </w:rPr>
        <w:t>?</w:t>
      </w:r>
      <w:proofErr w:type="gramEnd"/>
      <w:r w:rsidRPr="00A40E11">
        <w:rPr>
          <w:rFonts w:ascii="Garamond" w:hAnsi="Garamond"/>
          <w:sz w:val="32"/>
          <w:szCs w:val="32"/>
        </w:rPr>
        <w:t xml:space="preserve"> ". 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published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French and </w:t>
      </w:r>
      <w:proofErr w:type="spellStart"/>
      <w:r w:rsidRPr="00A40E11">
        <w:rPr>
          <w:rFonts w:ascii="Garamond" w:hAnsi="Garamond"/>
          <w:sz w:val="32"/>
          <w:szCs w:val="32"/>
        </w:rPr>
        <w:t>Polish</w:t>
      </w:r>
      <w:proofErr w:type="spellEnd"/>
      <w:r w:rsidRPr="00A40E11">
        <w:rPr>
          <w:rFonts w:ascii="Garamond" w:hAnsi="Garamond"/>
          <w:sz w:val="32"/>
          <w:szCs w:val="32"/>
        </w:rPr>
        <w:t xml:space="preserve">.  </w:t>
      </w:r>
    </w:p>
    <w:p w14:paraId="700BACB1" w14:textId="33BD280D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Axel Boursier, 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information and communication sciences </w:t>
      </w:r>
      <w:proofErr w:type="spellStart"/>
      <w:r w:rsidRPr="00A40E11">
        <w:rPr>
          <w:rFonts w:ascii="Garamond" w:hAnsi="Garamond"/>
          <w:sz w:val="32"/>
          <w:szCs w:val="32"/>
        </w:rPr>
        <w:t>defended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December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2017 at UCP. "Exiles in </w:t>
      </w:r>
      <w:proofErr w:type="gramStart"/>
      <w:r w:rsidRPr="00A40E11">
        <w:rPr>
          <w:rFonts w:ascii="Garamond" w:hAnsi="Garamond"/>
          <w:sz w:val="32"/>
          <w:szCs w:val="32"/>
        </w:rPr>
        <w:t>communication:</w:t>
      </w:r>
      <w:proofErr w:type="gramEnd"/>
      <w:r w:rsidRPr="00A40E11">
        <w:rPr>
          <w:rFonts w:ascii="Garamond" w:hAnsi="Garamond"/>
          <w:sz w:val="32"/>
          <w:szCs w:val="32"/>
        </w:rPr>
        <w:t xml:space="preserve"> the case of </w:t>
      </w:r>
      <w:proofErr w:type="spellStart"/>
      <w:r w:rsidRPr="00A40E11">
        <w:rPr>
          <w:rFonts w:ascii="Garamond" w:hAnsi="Garamond"/>
          <w:sz w:val="32"/>
          <w:szCs w:val="32"/>
        </w:rPr>
        <w:t>authors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from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</w:t>
      </w:r>
      <w:proofErr w:type="spellStart"/>
      <w:r w:rsidRPr="00A40E11">
        <w:rPr>
          <w:rFonts w:ascii="Garamond" w:hAnsi="Garamond"/>
          <w:sz w:val="32"/>
          <w:szCs w:val="32"/>
        </w:rPr>
        <w:t>chosen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Francophonie of </w:t>
      </w:r>
      <w:proofErr w:type="spellStart"/>
      <w:r w:rsidRPr="00A40E11">
        <w:rPr>
          <w:rFonts w:ascii="Garamond" w:hAnsi="Garamond"/>
          <w:sz w:val="32"/>
          <w:szCs w:val="32"/>
        </w:rPr>
        <w:t>med</w:t>
      </w:r>
      <w:r w:rsidR="00A40E11">
        <w:rPr>
          <w:rFonts w:ascii="Garamond" w:hAnsi="Garamond"/>
          <w:sz w:val="32"/>
          <w:szCs w:val="32"/>
        </w:rPr>
        <w:t>ian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Europe."  </w:t>
      </w:r>
    </w:p>
    <w:p w14:paraId="0AECEBE1" w14:textId="7AB63C0F" w:rsidR="00AC21E9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Ana </w:t>
      </w:r>
      <w:proofErr w:type="spellStart"/>
      <w:r w:rsidRPr="00A40E11">
        <w:rPr>
          <w:rFonts w:ascii="Garamond" w:hAnsi="Garamond"/>
          <w:sz w:val="32"/>
          <w:szCs w:val="32"/>
        </w:rPr>
        <w:t>Tudoran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Information and Communication Sciences "The </w:t>
      </w:r>
      <w:proofErr w:type="spellStart"/>
      <w:r w:rsidRPr="00A40E11">
        <w:rPr>
          <w:rFonts w:ascii="Garamond" w:hAnsi="Garamond"/>
          <w:sz w:val="32"/>
          <w:szCs w:val="32"/>
        </w:rPr>
        <w:t>European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dialogue - Romania </w:t>
      </w:r>
      <w:proofErr w:type="spellStart"/>
      <w:r w:rsidRPr="00A40E11">
        <w:rPr>
          <w:rFonts w:ascii="Garamond" w:hAnsi="Garamond"/>
          <w:sz w:val="32"/>
          <w:szCs w:val="32"/>
        </w:rPr>
        <w:t>facing</w:t>
      </w:r>
      <w:proofErr w:type="spellEnd"/>
      <w:r w:rsidRPr="00A40E11">
        <w:rPr>
          <w:rFonts w:ascii="Garamond" w:hAnsi="Garamond"/>
          <w:sz w:val="32"/>
          <w:szCs w:val="32"/>
        </w:rPr>
        <w:t xml:space="preserve"> Germany and France in the </w:t>
      </w:r>
      <w:proofErr w:type="spellStart"/>
      <w:r w:rsidRPr="00A40E11">
        <w:rPr>
          <w:rFonts w:ascii="Garamond" w:hAnsi="Garamond"/>
          <w:sz w:val="32"/>
          <w:szCs w:val="32"/>
        </w:rPr>
        <w:t>field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culture".  </w:t>
      </w:r>
      <w:proofErr w:type="spellStart"/>
      <w:r w:rsidRPr="00A40E11">
        <w:rPr>
          <w:rFonts w:ascii="Garamond" w:hAnsi="Garamond"/>
          <w:sz w:val="32"/>
          <w:szCs w:val="32"/>
        </w:rPr>
        <w:t>Defended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February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2021 at CY Cergy Paris Université </w:t>
      </w:r>
    </w:p>
    <w:p w14:paraId="3C2AF446" w14:textId="77777777" w:rsidR="00A40E11" w:rsidRPr="00A40E11" w:rsidRDefault="00A40E11" w:rsidP="00AC21E9">
      <w:pPr>
        <w:rPr>
          <w:rFonts w:ascii="Garamond" w:hAnsi="Garamond"/>
          <w:sz w:val="32"/>
          <w:szCs w:val="32"/>
        </w:rPr>
      </w:pPr>
    </w:p>
    <w:p w14:paraId="3E21C7AB" w14:textId="56E9FFC3" w:rsidR="00AC21E9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In </w:t>
      </w:r>
      <w:proofErr w:type="spellStart"/>
      <w:proofErr w:type="gramStart"/>
      <w:r w:rsidRPr="00A40E11">
        <w:rPr>
          <w:rFonts w:ascii="Garamond" w:hAnsi="Garamond"/>
          <w:sz w:val="32"/>
          <w:szCs w:val="32"/>
        </w:rPr>
        <w:t>progress</w:t>
      </w:r>
      <w:proofErr w:type="spellEnd"/>
      <w:r w:rsidRPr="00A40E11">
        <w:rPr>
          <w:rFonts w:ascii="Garamond" w:hAnsi="Garamond"/>
          <w:sz w:val="32"/>
          <w:szCs w:val="32"/>
        </w:rPr>
        <w:t>:</w:t>
      </w:r>
      <w:proofErr w:type="gram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6A05CFFA" w14:textId="77777777" w:rsidR="00A40E11" w:rsidRPr="00A40E11" w:rsidRDefault="00A40E11" w:rsidP="00AC21E9">
      <w:pPr>
        <w:rPr>
          <w:rFonts w:ascii="Garamond" w:hAnsi="Garamond"/>
          <w:sz w:val="32"/>
          <w:szCs w:val="32"/>
        </w:rPr>
      </w:pPr>
    </w:p>
    <w:p w14:paraId="30F5B60D" w14:textId="72F7950A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</w:t>
      </w:r>
      <w:proofErr w:type="spellStart"/>
      <w:r w:rsidRPr="00A40E11">
        <w:rPr>
          <w:rFonts w:ascii="Garamond" w:hAnsi="Garamond"/>
          <w:sz w:val="32"/>
          <w:szCs w:val="32"/>
        </w:rPr>
        <w:t>Karolina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Lovejoy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progress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information and communication sciences in </w:t>
      </w:r>
      <w:proofErr w:type="spellStart"/>
      <w:r w:rsidRPr="00A40E11">
        <w:rPr>
          <w:rFonts w:ascii="Garamond" w:hAnsi="Garamond"/>
          <w:sz w:val="32"/>
          <w:szCs w:val="32"/>
        </w:rPr>
        <w:t>co</w:t>
      </w:r>
      <w:proofErr w:type="spellEnd"/>
      <w:r w:rsidRPr="00A40E11">
        <w:rPr>
          <w:rFonts w:ascii="Garamond" w:hAnsi="Garamond"/>
          <w:sz w:val="32"/>
          <w:szCs w:val="32"/>
        </w:rPr>
        <w:t xml:space="preserve">-supervision </w:t>
      </w:r>
      <w:proofErr w:type="spellStart"/>
      <w:r w:rsidRPr="00A40E11">
        <w:rPr>
          <w:rFonts w:ascii="Garamond" w:hAnsi="Garamond"/>
          <w:sz w:val="32"/>
          <w:szCs w:val="32"/>
        </w:rPr>
        <w:t>with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the </w:t>
      </w:r>
      <w:proofErr w:type="spellStart"/>
      <w:r w:rsidRPr="00A40E11">
        <w:rPr>
          <w:rFonts w:ascii="Garamond" w:hAnsi="Garamond"/>
          <w:sz w:val="32"/>
          <w:szCs w:val="32"/>
        </w:rPr>
        <w:t>University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</w:t>
      </w:r>
      <w:proofErr w:type="spellStart"/>
      <w:r w:rsidRPr="00A40E11">
        <w:rPr>
          <w:rFonts w:ascii="Garamond" w:hAnsi="Garamond"/>
          <w:sz w:val="32"/>
          <w:szCs w:val="32"/>
        </w:rPr>
        <w:t>Warsaw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"Image of </w:t>
      </w:r>
      <w:proofErr w:type="spellStart"/>
      <w:r w:rsidRPr="00A40E11">
        <w:rPr>
          <w:rFonts w:ascii="Garamond" w:hAnsi="Garamond"/>
          <w:sz w:val="32"/>
          <w:szCs w:val="32"/>
        </w:rPr>
        <w:t>Russia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the </w:t>
      </w:r>
      <w:proofErr w:type="spellStart"/>
      <w:r w:rsidRPr="00A40E11">
        <w:rPr>
          <w:rFonts w:ascii="Garamond" w:hAnsi="Garamond"/>
          <w:sz w:val="32"/>
          <w:szCs w:val="32"/>
        </w:rPr>
        <w:t>Russian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American and </w:t>
      </w:r>
      <w:proofErr w:type="spellStart"/>
      <w:r w:rsidRPr="00A40E11">
        <w:rPr>
          <w:rFonts w:ascii="Garamond" w:hAnsi="Garamond"/>
          <w:sz w:val="32"/>
          <w:szCs w:val="32"/>
        </w:rPr>
        <w:t>Polish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press</w:t>
      </w:r>
      <w:proofErr w:type="spellEnd"/>
      <w:r w:rsidRPr="00A40E11">
        <w:rPr>
          <w:rFonts w:ascii="Garamond" w:hAnsi="Garamond"/>
          <w:sz w:val="32"/>
          <w:szCs w:val="32"/>
        </w:rPr>
        <w:t xml:space="preserve">", </w:t>
      </w:r>
      <w:proofErr w:type="spellStart"/>
      <w:r w:rsidRPr="00A40E11">
        <w:rPr>
          <w:rFonts w:ascii="Garamond" w:hAnsi="Garamond"/>
          <w:sz w:val="32"/>
          <w:szCs w:val="32"/>
        </w:rPr>
        <w:t>co-director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- prof </w:t>
      </w:r>
      <w:proofErr w:type="spellStart"/>
      <w:r w:rsidRPr="00A40E11">
        <w:rPr>
          <w:rFonts w:ascii="Garamond" w:hAnsi="Garamond"/>
          <w:sz w:val="32"/>
          <w:szCs w:val="32"/>
        </w:rPr>
        <w:t>Adamowski</w:t>
      </w:r>
      <w:proofErr w:type="spellEnd"/>
    </w:p>
    <w:p w14:paraId="5D55DCC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</w:t>
      </w:r>
      <w:proofErr w:type="spellStart"/>
      <w:r w:rsidRPr="00A40E11">
        <w:rPr>
          <w:rFonts w:ascii="Garamond" w:hAnsi="Garamond"/>
          <w:sz w:val="32"/>
          <w:szCs w:val="32"/>
        </w:rPr>
        <w:t>Karolina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Korba (</w:t>
      </w:r>
      <w:proofErr w:type="spellStart"/>
      <w:r w:rsidRPr="00A40E11">
        <w:rPr>
          <w:rFonts w:ascii="Garamond" w:hAnsi="Garamond"/>
          <w:sz w:val="32"/>
          <w:szCs w:val="32"/>
        </w:rPr>
        <w:t>thesis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progress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information and communication sciences in </w:t>
      </w:r>
      <w:proofErr w:type="spellStart"/>
      <w:r w:rsidRPr="00A40E11">
        <w:rPr>
          <w:rFonts w:ascii="Garamond" w:hAnsi="Garamond"/>
          <w:sz w:val="32"/>
          <w:szCs w:val="32"/>
        </w:rPr>
        <w:t>co</w:t>
      </w:r>
      <w:proofErr w:type="spellEnd"/>
      <w:r w:rsidRPr="00A40E11">
        <w:rPr>
          <w:rFonts w:ascii="Garamond" w:hAnsi="Garamond"/>
          <w:sz w:val="32"/>
          <w:szCs w:val="32"/>
        </w:rPr>
        <w:t xml:space="preserve">-supervision </w:t>
      </w:r>
      <w:proofErr w:type="spellStart"/>
      <w:r w:rsidRPr="00A40E11">
        <w:rPr>
          <w:rFonts w:ascii="Garamond" w:hAnsi="Garamond"/>
          <w:sz w:val="32"/>
          <w:szCs w:val="32"/>
        </w:rPr>
        <w:t>with</w:t>
      </w:r>
      <w:proofErr w:type="spellEnd"/>
      <w:r w:rsidRPr="00A40E11">
        <w:rPr>
          <w:rFonts w:ascii="Garamond" w:hAnsi="Garamond"/>
          <w:sz w:val="32"/>
          <w:szCs w:val="32"/>
        </w:rPr>
        <w:t xml:space="preserve"> SGH (Central Business </w:t>
      </w:r>
      <w:proofErr w:type="spellStart"/>
      <w:r w:rsidRPr="00A40E11">
        <w:rPr>
          <w:rFonts w:ascii="Garamond" w:hAnsi="Garamond"/>
          <w:sz w:val="32"/>
          <w:szCs w:val="32"/>
        </w:rPr>
        <w:t>School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Warsaw</w:t>
      </w:r>
      <w:proofErr w:type="spellEnd"/>
      <w:r w:rsidRPr="00A40E11">
        <w:rPr>
          <w:rFonts w:ascii="Garamond" w:hAnsi="Garamond"/>
          <w:sz w:val="32"/>
          <w:szCs w:val="32"/>
        </w:rPr>
        <w:t xml:space="preserve">) "The </w:t>
      </w:r>
      <w:proofErr w:type="spellStart"/>
      <w:r w:rsidRPr="00A40E11">
        <w:rPr>
          <w:rFonts w:ascii="Garamond" w:hAnsi="Garamond"/>
          <w:sz w:val="32"/>
          <w:szCs w:val="32"/>
        </w:rPr>
        <w:t>ugliness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the world", </w:t>
      </w:r>
      <w:proofErr w:type="spellStart"/>
      <w:r w:rsidRPr="00A40E11">
        <w:rPr>
          <w:rFonts w:ascii="Garamond" w:hAnsi="Garamond"/>
          <w:sz w:val="32"/>
          <w:szCs w:val="32"/>
        </w:rPr>
        <w:t>co-supervisor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- prof </w:t>
      </w:r>
      <w:proofErr w:type="spellStart"/>
      <w:r w:rsidRPr="00A40E11">
        <w:rPr>
          <w:rFonts w:ascii="Garamond" w:hAnsi="Garamond"/>
          <w:sz w:val="32"/>
          <w:szCs w:val="32"/>
        </w:rPr>
        <w:t>Katarzyna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Zukrowska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</w:p>
    <w:p w14:paraId="42037FC8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r w:rsidRPr="00A40E11">
        <w:rPr>
          <w:rFonts w:ascii="Garamond" w:hAnsi="Garamond"/>
          <w:sz w:val="32"/>
          <w:szCs w:val="32"/>
        </w:rPr>
        <w:t xml:space="preserve">- HDR of </w:t>
      </w:r>
      <w:proofErr w:type="spellStart"/>
      <w:r w:rsidRPr="00A40E11">
        <w:rPr>
          <w:rFonts w:ascii="Garamond" w:hAnsi="Garamond"/>
          <w:sz w:val="32"/>
          <w:szCs w:val="32"/>
        </w:rPr>
        <w:t>Luciana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Radut-Gaghi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"Actors, </w:t>
      </w:r>
      <w:proofErr w:type="spellStart"/>
      <w:r w:rsidRPr="00A40E11">
        <w:rPr>
          <w:rFonts w:ascii="Garamond" w:hAnsi="Garamond"/>
          <w:sz w:val="32"/>
          <w:szCs w:val="32"/>
        </w:rPr>
        <w:t>discourses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media. </w:t>
      </w:r>
      <w:proofErr w:type="spellStart"/>
      <w:r w:rsidRPr="00A40E11">
        <w:rPr>
          <w:rFonts w:ascii="Garamond" w:hAnsi="Garamond"/>
          <w:sz w:val="32"/>
          <w:szCs w:val="32"/>
        </w:rPr>
        <w:t>Towards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a conception of discursive appropriation", </w:t>
      </w:r>
      <w:proofErr w:type="spellStart"/>
      <w:r w:rsidRPr="00A40E11">
        <w:rPr>
          <w:rFonts w:ascii="Garamond" w:hAnsi="Garamond"/>
          <w:sz w:val="32"/>
          <w:szCs w:val="32"/>
        </w:rPr>
        <w:t>defense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expected</w:t>
      </w:r>
      <w:proofErr w:type="spellEnd"/>
      <w:r w:rsidRPr="00A40E11">
        <w:rPr>
          <w:rFonts w:ascii="Garamond" w:hAnsi="Garamond"/>
          <w:sz w:val="32"/>
          <w:szCs w:val="32"/>
        </w:rPr>
        <w:t xml:space="preserve"> in </w:t>
      </w:r>
      <w:proofErr w:type="spellStart"/>
      <w:r w:rsidRPr="00A40E11">
        <w:rPr>
          <w:rFonts w:ascii="Garamond" w:hAnsi="Garamond"/>
          <w:sz w:val="32"/>
          <w:szCs w:val="32"/>
        </w:rPr>
        <w:t>September</w:t>
      </w:r>
      <w:proofErr w:type="spellEnd"/>
      <w:r w:rsidRPr="00A40E11">
        <w:rPr>
          <w:rFonts w:ascii="Garamond" w:hAnsi="Garamond"/>
          <w:sz w:val="32"/>
          <w:szCs w:val="32"/>
        </w:rPr>
        <w:t xml:space="preserve"> 2021 </w:t>
      </w:r>
    </w:p>
    <w:p w14:paraId="1B49EC0F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7DF1AB1A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Selection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 of </w:t>
      </w:r>
      <w:proofErr w:type="spellStart"/>
      <w:r w:rsidRPr="00A40E11">
        <w:rPr>
          <w:rFonts w:ascii="Garamond" w:hAnsi="Garamond"/>
          <w:sz w:val="32"/>
          <w:szCs w:val="32"/>
        </w:rPr>
        <w:t>representative</w:t>
      </w:r>
      <w:proofErr w:type="spellEnd"/>
      <w:r w:rsidRPr="00A40E11">
        <w:rPr>
          <w:rFonts w:ascii="Garamond" w:hAnsi="Garamond"/>
          <w:sz w:val="32"/>
          <w:szCs w:val="32"/>
        </w:rPr>
        <w:t xml:space="preserve"> publications (indicative </w:t>
      </w:r>
      <w:proofErr w:type="spellStart"/>
      <w:r w:rsidRPr="00A40E11">
        <w:rPr>
          <w:rFonts w:ascii="Garamond" w:hAnsi="Garamond"/>
          <w:sz w:val="32"/>
          <w:szCs w:val="32"/>
        </w:rPr>
        <w:t>list</w:t>
      </w:r>
      <w:proofErr w:type="spellEnd"/>
      <w:r w:rsidRPr="00A40E11">
        <w:rPr>
          <w:rFonts w:ascii="Garamond" w:hAnsi="Garamond"/>
          <w:sz w:val="32"/>
          <w:szCs w:val="32"/>
        </w:rPr>
        <w:t xml:space="preserve"> </w:t>
      </w:r>
      <w:proofErr w:type="spellStart"/>
      <w:r w:rsidRPr="00A40E11">
        <w:rPr>
          <w:rFonts w:ascii="Garamond" w:hAnsi="Garamond"/>
          <w:sz w:val="32"/>
          <w:szCs w:val="32"/>
        </w:rPr>
        <w:t>only</w:t>
      </w:r>
      <w:proofErr w:type="spellEnd"/>
      <w:r w:rsidRPr="00A40E11">
        <w:rPr>
          <w:rFonts w:ascii="Garamond" w:hAnsi="Garamond"/>
          <w:sz w:val="32"/>
          <w:szCs w:val="32"/>
        </w:rPr>
        <w:t>)</w:t>
      </w:r>
    </w:p>
    <w:p w14:paraId="3B3DF25E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5287C59B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Delsol</w:t>
      </w:r>
      <w:proofErr w:type="spellEnd"/>
      <w:r w:rsidRPr="00A40E11">
        <w:rPr>
          <w:rFonts w:ascii="Garamond" w:hAnsi="Garamond"/>
          <w:sz w:val="32"/>
          <w:szCs w:val="32"/>
        </w:rPr>
        <w:t xml:space="preserve"> (2021) La vie de l'esprit en Europe centrale et orientale depuis 1945, dictionnaire encyclopédique, Cerf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Paris </w:t>
      </w:r>
    </w:p>
    <w:p w14:paraId="3DB4B3C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>, Boursier, (2018) A quoi sert la littérature, éditions du Cerf, Paris.</w:t>
      </w:r>
    </w:p>
    <w:p w14:paraId="5860FB4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Radut-Gaghi</w:t>
      </w:r>
      <w:proofErr w:type="spellEnd"/>
      <w:r w:rsidRPr="00A40E11">
        <w:rPr>
          <w:rFonts w:ascii="Garamond" w:hAnsi="Garamond"/>
          <w:sz w:val="32"/>
          <w:szCs w:val="32"/>
        </w:rPr>
        <w:t>, Rêve d'Europe, (2017) éditions Honoré Champion</w:t>
      </w:r>
    </w:p>
    <w:p w14:paraId="1B93EE64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Radut-Gaghi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Rouet, (2017) Les incommunications européennes, Hermès, CNRS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Paris </w:t>
      </w:r>
    </w:p>
    <w:p w14:paraId="152D3CE2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Delsol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Maslowski</w:t>
      </w:r>
      <w:proofErr w:type="spellEnd"/>
      <w:r w:rsidRPr="00A40E11">
        <w:rPr>
          <w:rFonts w:ascii="Garamond" w:hAnsi="Garamond"/>
          <w:sz w:val="32"/>
          <w:szCs w:val="32"/>
        </w:rPr>
        <w:t>, Mythes et symboles politiques en Europe centrale, (2016) éditions du Cerf, (reprint)</w:t>
      </w:r>
    </w:p>
    <w:p w14:paraId="038579AE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Mayaux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(2014) L'Autre Francophonie, éditions Honoré Champion, (second </w:t>
      </w:r>
      <w:proofErr w:type="spellStart"/>
      <w:r w:rsidRPr="00A40E11">
        <w:rPr>
          <w:rFonts w:ascii="Garamond" w:hAnsi="Garamond"/>
          <w:sz w:val="32"/>
          <w:szCs w:val="32"/>
        </w:rPr>
        <w:t>edition</w:t>
      </w:r>
      <w:proofErr w:type="spellEnd"/>
      <w:r w:rsidRPr="00A40E11">
        <w:rPr>
          <w:rFonts w:ascii="Garamond" w:hAnsi="Garamond"/>
          <w:sz w:val="32"/>
          <w:szCs w:val="32"/>
        </w:rPr>
        <w:t xml:space="preserve">) </w:t>
      </w:r>
    </w:p>
    <w:p w14:paraId="3299B7F1" w14:textId="39861B93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lastRenderedPageBreak/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Barbara Skarga, </w:t>
      </w:r>
      <w:r w:rsidR="00A40E11">
        <w:rPr>
          <w:rFonts w:ascii="Garamond" w:hAnsi="Garamond"/>
          <w:sz w:val="32"/>
          <w:szCs w:val="32"/>
        </w:rPr>
        <w:t>penser après le Goulag,</w:t>
      </w:r>
      <w:r w:rsidRPr="00A40E11">
        <w:rPr>
          <w:rFonts w:ascii="Garamond" w:hAnsi="Garamond"/>
          <w:sz w:val="32"/>
          <w:szCs w:val="32"/>
        </w:rPr>
        <w:t xml:space="preserve"> (2012),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du Relief, Paris </w:t>
      </w:r>
    </w:p>
    <w:p w14:paraId="4E326713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Chartier, </w:t>
      </w:r>
      <w:proofErr w:type="spellStart"/>
      <w:r w:rsidRPr="00A40E11">
        <w:rPr>
          <w:rFonts w:ascii="Garamond" w:hAnsi="Garamond"/>
          <w:sz w:val="32"/>
          <w:szCs w:val="32"/>
        </w:rPr>
        <w:t>Oustinoff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(2011) Les langues de bois, Hermès,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 du CNRS</w:t>
      </w:r>
    </w:p>
    <w:p w14:paraId="7EA92B8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(2010) " L'identité de l'Europe cadette ", in. L'identité de l'Europe, </w:t>
      </w:r>
      <w:proofErr w:type="spellStart"/>
      <w:r w:rsidRPr="00A40E11">
        <w:rPr>
          <w:rFonts w:ascii="Garamond" w:hAnsi="Garamond"/>
          <w:sz w:val="32"/>
          <w:szCs w:val="32"/>
        </w:rPr>
        <w:t>dir</w:t>
      </w:r>
      <w:proofErr w:type="spellEnd"/>
      <w:r w:rsidRPr="00A40E11">
        <w:rPr>
          <w:rFonts w:ascii="Garamond" w:hAnsi="Garamond"/>
          <w:sz w:val="32"/>
          <w:szCs w:val="32"/>
        </w:rPr>
        <w:t xml:space="preserve">. </w:t>
      </w:r>
      <w:proofErr w:type="spellStart"/>
      <w:r w:rsidRPr="00A40E11">
        <w:rPr>
          <w:rFonts w:ascii="Garamond" w:hAnsi="Garamond"/>
          <w:sz w:val="32"/>
          <w:szCs w:val="32"/>
        </w:rPr>
        <w:t>Delsol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</w:t>
      </w:r>
      <w:proofErr w:type="spellStart"/>
      <w:r w:rsidRPr="00A40E11">
        <w:rPr>
          <w:rFonts w:ascii="Garamond" w:hAnsi="Garamond"/>
          <w:sz w:val="32"/>
          <w:szCs w:val="32"/>
        </w:rPr>
        <w:t>Mattéi</w:t>
      </w:r>
      <w:proofErr w:type="spellEnd"/>
      <w:r w:rsidRPr="00A40E11">
        <w:rPr>
          <w:rFonts w:ascii="Garamond" w:hAnsi="Garamond"/>
          <w:sz w:val="32"/>
          <w:szCs w:val="32"/>
        </w:rPr>
        <w:t xml:space="preserve">) PUF, Paris </w:t>
      </w:r>
    </w:p>
    <w:p w14:paraId="3AF7BBE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  <w:proofErr w:type="spellStart"/>
      <w:r w:rsidRPr="00A40E11">
        <w:rPr>
          <w:rFonts w:ascii="Garamond" w:hAnsi="Garamond"/>
          <w:sz w:val="32"/>
          <w:szCs w:val="32"/>
        </w:rPr>
        <w:t>Nowicki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L'homme des confins, (2008), CNRS </w:t>
      </w:r>
      <w:proofErr w:type="spellStart"/>
      <w:r w:rsidRPr="00A40E11">
        <w:rPr>
          <w:rFonts w:ascii="Garamond" w:hAnsi="Garamond"/>
          <w:sz w:val="32"/>
          <w:szCs w:val="32"/>
        </w:rPr>
        <w:t>Editions</w:t>
      </w:r>
      <w:proofErr w:type="spellEnd"/>
      <w:r w:rsidRPr="00A40E11">
        <w:rPr>
          <w:rFonts w:ascii="Garamond" w:hAnsi="Garamond"/>
          <w:sz w:val="32"/>
          <w:szCs w:val="32"/>
        </w:rPr>
        <w:t xml:space="preserve">, Paris. </w:t>
      </w:r>
    </w:p>
    <w:p w14:paraId="4CF04916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3930A55D" w14:textId="77777777" w:rsidR="00AC21E9" w:rsidRPr="00A40E11" w:rsidRDefault="00AC21E9" w:rsidP="00AC21E9">
      <w:pPr>
        <w:rPr>
          <w:rFonts w:ascii="Garamond" w:hAnsi="Garamond"/>
          <w:sz w:val="32"/>
          <w:szCs w:val="32"/>
        </w:rPr>
      </w:pPr>
    </w:p>
    <w:p w14:paraId="0D5128B7" w14:textId="77777777" w:rsidR="00FE4BAA" w:rsidRPr="00A40E11" w:rsidRDefault="00FE4BAA">
      <w:pPr>
        <w:rPr>
          <w:rFonts w:ascii="Garamond" w:hAnsi="Garamond"/>
          <w:sz w:val="32"/>
          <w:szCs w:val="32"/>
        </w:rPr>
      </w:pPr>
    </w:p>
    <w:sectPr w:rsidR="00FE4BAA" w:rsidRPr="00A40E11" w:rsidSect="00C71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E9"/>
    <w:rsid w:val="002E417B"/>
    <w:rsid w:val="00A40E11"/>
    <w:rsid w:val="00AC21E9"/>
    <w:rsid w:val="00C71542"/>
    <w:rsid w:val="00E277DB"/>
    <w:rsid w:val="00F8189F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A920E"/>
  <w15:chartTrackingRefBased/>
  <w15:docId w15:val="{2CE1CD89-AC5D-DC4E-8CD9-DC12E7C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2021-06-29T15:37:00Z</dcterms:created>
  <dcterms:modified xsi:type="dcterms:W3CDTF">2021-06-29T15:37:00Z</dcterms:modified>
</cp:coreProperties>
</file>